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F95" w:rsidRDefault="004D2F95">
      <w:r>
        <w:rPr>
          <w:noProof/>
          <w:lang w:eastAsia="ru-RU"/>
        </w:rPr>
        <w:drawing>
          <wp:inline distT="0" distB="0" distL="0" distR="0">
            <wp:extent cx="7037245" cy="9676209"/>
            <wp:effectExtent l="0" t="0" r="0" b="1270"/>
            <wp:docPr id="1" name="Рисунок 1" descr="C:\Users\User\Pictures\2016-09-09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6-09-09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7993" cy="969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A6C25" w:rsidRPr="005A6C25" w:rsidRDefault="005A6C25" w:rsidP="00F7505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A6C25">
        <w:rPr>
          <w:rFonts w:ascii="Times New Roman" w:hAnsi="Times New Roman" w:cs="Times New Roman"/>
          <w:b/>
          <w:bCs/>
          <w:sz w:val="24"/>
          <w:szCs w:val="24"/>
        </w:rPr>
        <w:lastRenderedPageBreak/>
        <w:t>II. Цели и задачи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Целями и задачами настоящего Положение являются: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создание единой и согласованной системы локальных актов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обеспечение принципа законности в нормотворческой деятельности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совершенствование процесса подготовки, оформления, принятия и реализации локальных актов;</w:t>
      </w:r>
    </w:p>
    <w:p w:rsid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предотвращение дублирования регулирования общественных и образовательных отношений 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F75057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F7505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III. Виды локальных актов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3.1. В соответствии с Уставом деятельность </w:t>
      </w:r>
      <w:r w:rsidR="00F75057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ДОУ регламентируется следующими видами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локальных</w:t>
      </w:r>
      <w:proofErr w:type="gramEnd"/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актов: положения, решения, приказы, распоряжения, инструкции, должностные инструкции, правила, порядок.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Представленный перечень видов локальных актов не является исчерпывающим.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3.2.Локальные акты </w:t>
      </w:r>
      <w:r w:rsidR="00F75057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могут быть классифицированы: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а) на группы в соответствии с компетенцией </w:t>
      </w:r>
      <w:r w:rsidR="00F75057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ДОУ: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локальные акты организационно-распорядительного характера;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локальные акты, регламентирующие вопросы организации образовательного процесса;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локальные акты, регламентирующие отношения работодателя с работниками и организацию учебно-методической работы;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локальные акты, регламентирующие деятельность органов самоуправления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локальные акты, регламентирующие административную и финансово-хозяйственную деятельность;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локальные акты, обеспечивающие ведение делопроизводства.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б) по критериям: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по степени значимости: обязательные и необязательные;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по сфере действия: общего характера и специального характера;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по кругу лиц: распространяющиеся на всех работников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 и не распространяющиеся на всех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25" w:rsidRPr="005A6C25">
        <w:rPr>
          <w:rFonts w:ascii="Times New Roman" w:hAnsi="Times New Roman" w:cs="Times New Roman"/>
          <w:sz w:val="24"/>
          <w:szCs w:val="24"/>
        </w:rPr>
        <w:t>работников организации;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по способу принятия: принимаемые руководителем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 единолично и принимаемые с учетом мнения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25" w:rsidRPr="005A6C25">
        <w:rPr>
          <w:rFonts w:ascii="Times New Roman" w:hAnsi="Times New Roman" w:cs="Times New Roman"/>
          <w:sz w:val="24"/>
          <w:szCs w:val="24"/>
        </w:rPr>
        <w:t>представительного органа участников образовательных отношений;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по сроку действия: постоянного действия, бессрочные, с определенным сроком действия;</w:t>
      </w:r>
    </w:p>
    <w:p w:rsid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по сроку хранения: постоянного хранения , 75 лет и другие.</w:t>
      </w:r>
    </w:p>
    <w:p w:rsidR="00F75057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F7505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IV. Порядок подготовки локальных актов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В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устанавливается следующий порядок подготовки локальных актов: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4.1. Инициатором подготовки локальных актов могут быть: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учредитель;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органы управления образованием;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администрация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ДОУ в лице </w:t>
      </w:r>
      <w:proofErr w:type="spellStart"/>
      <w:r w:rsidR="005A6C25" w:rsidRPr="005A6C25">
        <w:rPr>
          <w:rFonts w:ascii="Times New Roman" w:hAnsi="Times New Roman" w:cs="Times New Roman"/>
          <w:sz w:val="24"/>
          <w:szCs w:val="24"/>
        </w:rPr>
        <w:t>еѐ</w:t>
      </w:r>
      <w:proofErr w:type="spellEnd"/>
      <w:r w:rsidR="005A6C25" w:rsidRPr="005A6C25">
        <w:rPr>
          <w:rFonts w:ascii="Times New Roman" w:hAnsi="Times New Roman" w:cs="Times New Roman"/>
          <w:sz w:val="24"/>
          <w:szCs w:val="24"/>
        </w:rPr>
        <w:t xml:space="preserve"> руководителя;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органы самоуправления </w:t>
      </w:r>
      <w:r>
        <w:rPr>
          <w:rFonts w:ascii="Times New Roman" w:hAnsi="Times New Roman" w:cs="Times New Roman"/>
          <w:sz w:val="24"/>
          <w:szCs w:val="24"/>
        </w:rPr>
        <w:t>МА</w:t>
      </w:r>
      <w:r w:rsidR="005A6C25" w:rsidRPr="005A6C25">
        <w:rPr>
          <w:rFonts w:ascii="Times New Roman" w:hAnsi="Times New Roman" w:cs="Times New Roman"/>
          <w:sz w:val="24"/>
          <w:szCs w:val="24"/>
        </w:rPr>
        <w:t>ДОУ;</w:t>
      </w:r>
    </w:p>
    <w:p w:rsidR="005A6C25" w:rsidRPr="005A6C25" w:rsidRDefault="00F7505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5A6C25" w:rsidRPr="005A6C25">
        <w:rPr>
          <w:rFonts w:ascii="Times New Roman" w:hAnsi="Times New Roman" w:cs="Times New Roman"/>
          <w:sz w:val="24"/>
          <w:szCs w:val="24"/>
        </w:rPr>
        <w:t xml:space="preserve"> участники образовательных отношений.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Основанием для подготовки локального акта могут также являться изменения в законодательстве РФ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(внесение изменений, издание новых нормативных правовых актов).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4.2. Проект локального акта готовится отдельным работником или группой работников по поручению</w:t>
      </w:r>
      <w:r w:rsidR="00F7505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F75057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ДОУ, а также органом самоуправления </w:t>
      </w:r>
      <w:r w:rsidR="008641C1">
        <w:rPr>
          <w:rFonts w:ascii="Times New Roman" w:hAnsi="Times New Roman" w:cs="Times New Roman"/>
          <w:sz w:val="24"/>
          <w:szCs w:val="24"/>
        </w:rPr>
        <w:t>МАДОУ</w:t>
      </w:r>
      <w:r w:rsidRPr="005A6C25">
        <w:rPr>
          <w:rFonts w:ascii="Times New Roman" w:hAnsi="Times New Roman" w:cs="Times New Roman"/>
          <w:sz w:val="24"/>
          <w:szCs w:val="24"/>
        </w:rPr>
        <w:t>, который выступил с соответствующей инициативой.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4.3. Подготовка локального акта включает в себя изучение законодательных и иных нормативных актов,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локальных актов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ДОУ, регламентирующих те вопросы, которые предполагается отразить в проекте нового акта, и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на этой основе выбор его вида, содержания и представление его в письменной форме.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lastRenderedPageBreak/>
        <w:t>4.4. Подготовка наиболее важных локальных актов (проектов решений собраний, педсоветов, органов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самоуправления, приказов, положений, правил) должна основываться на результатах анализа основных сторон</w:t>
      </w:r>
      <w:r w:rsidR="008641C1">
        <w:rPr>
          <w:rFonts w:ascii="Times New Roman" w:hAnsi="Times New Roman" w:cs="Times New Roman"/>
          <w:sz w:val="24"/>
          <w:szCs w:val="24"/>
        </w:rPr>
        <w:t xml:space="preserve"> деятельности МА</w:t>
      </w:r>
      <w:r w:rsidRPr="005A6C25">
        <w:rPr>
          <w:rFonts w:ascii="Times New Roman" w:hAnsi="Times New Roman" w:cs="Times New Roman"/>
          <w:sz w:val="24"/>
          <w:szCs w:val="24"/>
        </w:rPr>
        <w:t>ДОУ, тенденций е</w:t>
      </w:r>
      <w:r w:rsidR="008641C1">
        <w:rPr>
          <w:rFonts w:ascii="Times New Roman" w:hAnsi="Times New Roman" w:cs="Times New Roman"/>
          <w:sz w:val="24"/>
          <w:szCs w:val="24"/>
        </w:rPr>
        <w:t>го</w:t>
      </w:r>
      <w:r w:rsidRPr="005A6C25">
        <w:rPr>
          <w:rFonts w:ascii="Times New Roman" w:hAnsi="Times New Roman" w:cs="Times New Roman"/>
          <w:sz w:val="24"/>
          <w:szCs w:val="24"/>
        </w:rPr>
        <w:t xml:space="preserve"> развития и сложившейся ситуации.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4.5. По вопросам приема на работу, переводов, увольнений, предоставления отпусков, поощрений или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привлечения сотрудников к дисциплинарной или материальной ответственности издаются приказы, в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соответствии с ТК РФ.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4.6. Проект локального акта подлежит обязательной правовой экспертизе и проверке на литературную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грамотность,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которые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 xml:space="preserve"> проводятся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самостоятельно либо с участием привлеченных специалистов. Локальный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акт, не прошедший правовую экспертизу, не подлежит рассмотрению и принятию.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4.7.Проект локального акта может быть представлен на обсуждение. Формы представления для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обсуждения могут быть различными</w:t>
      </w:r>
      <w:r w:rsidR="008641C1">
        <w:rPr>
          <w:rFonts w:ascii="Times New Roman" w:hAnsi="Times New Roman" w:cs="Times New Roman"/>
          <w:sz w:val="24"/>
          <w:szCs w:val="24"/>
        </w:rPr>
        <w:t>:</w:t>
      </w:r>
      <w:r w:rsidRPr="005A6C25">
        <w:rPr>
          <w:rFonts w:ascii="Times New Roman" w:hAnsi="Times New Roman" w:cs="Times New Roman"/>
          <w:sz w:val="24"/>
          <w:szCs w:val="24"/>
        </w:rPr>
        <w:t xml:space="preserve"> размещение проекта локального акта на информационном стенде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в месте, доступном для всеобщего обозрения, на сайте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ДОУ, направление проекта заинтересованным лицам,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проведение соответствующего собрания с коллективным обсуждением проекта локального акта и т.д.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4.8.При необходимости локальный акт проходит процедуру согласования.</w:t>
      </w:r>
    </w:p>
    <w:p w:rsid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4.9.Сроки и порядок разработки проекта локального акта, порядок его согласования устанавливается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локальным актом по ведению делопроизводства в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8641C1" w:rsidRPr="005A6C25" w:rsidRDefault="008641C1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8641C1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V. Порядок принятия и утверждения локального акта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5.1.Локальный акт, прошедший правовую и литературную экспертизу, а также процедуру согласования,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подлежит принятию и утверждению </w:t>
      </w:r>
      <w:r w:rsidR="008641C1">
        <w:rPr>
          <w:rFonts w:ascii="Times New Roman" w:hAnsi="Times New Roman" w:cs="Times New Roman"/>
          <w:sz w:val="24"/>
          <w:szCs w:val="24"/>
        </w:rPr>
        <w:t>заведующим</w:t>
      </w:r>
      <w:r w:rsidRPr="005A6C25">
        <w:rPr>
          <w:rFonts w:ascii="Times New Roman" w:hAnsi="Times New Roman" w:cs="Times New Roman"/>
          <w:sz w:val="24"/>
          <w:szCs w:val="24"/>
        </w:rPr>
        <w:t xml:space="preserve">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ДОУ в соответствии с Уставом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5.1.Локальные акты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могут приниматься руководителем, общим собранием работников,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педагогическим советом, </w:t>
      </w:r>
      <w:r w:rsidR="008641C1">
        <w:rPr>
          <w:rFonts w:ascii="Times New Roman" w:hAnsi="Times New Roman" w:cs="Times New Roman"/>
          <w:sz w:val="24"/>
          <w:szCs w:val="24"/>
        </w:rPr>
        <w:t xml:space="preserve">педагогическим часом, </w:t>
      </w:r>
      <w:r w:rsidRPr="005A6C25">
        <w:rPr>
          <w:rFonts w:ascii="Times New Roman" w:hAnsi="Times New Roman" w:cs="Times New Roman"/>
          <w:sz w:val="24"/>
          <w:szCs w:val="24"/>
        </w:rPr>
        <w:t xml:space="preserve">методическим советом либо иным органом самоуправления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ДОУ, наделенным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полномочиями по принятию локальных актов в соответствии с Уставом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– по предметам их ведения и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компетенции.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5.2.При принятии локальных актов, затрагивающих права обучающихся, учитывается мнение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8641C1">
        <w:rPr>
          <w:rFonts w:ascii="Times New Roman" w:hAnsi="Times New Roman" w:cs="Times New Roman"/>
          <w:sz w:val="24"/>
          <w:szCs w:val="24"/>
        </w:rPr>
        <w:t xml:space="preserve"> 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5.3. Не подлежат применению локальные акты, ухудшающие положение работников по сравнению с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трудовым законодательством, коллективным договором, соглашениями, а также локальные акты, принятые с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нарушением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порядка учета мнения представительного органа работников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>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5.4. Прошедший процедуру принятия локальный акт утверждается руководителем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 Процедура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утверждения оформляется либо подписью, либо приказом руководителя ДОУ.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5.5.Локальный а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>упает в силу с момента, указанного в нем, либо, в случае отсутствия такого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указания, по истечении 7 календарных дней с даты принятия данного локального акта.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Датой принятия локального акта, требующего утверждения </w:t>
      </w:r>
      <w:r w:rsidR="008641C1">
        <w:rPr>
          <w:rFonts w:ascii="Times New Roman" w:hAnsi="Times New Roman" w:cs="Times New Roman"/>
          <w:sz w:val="24"/>
          <w:szCs w:val="24"/>
        </w:rPr>
        <w:t>заведующим</w:t>
      </w:r>
      <w:r w:rsidRPr="005A6C25">
        <w:rPr>
          <w:rFonts w:ascii="Times New Roman" w:hAnsi="Times New Roman" w:cs="Times New Roman"/>
          <w:sz w:val="24"/>
          <w:szCs w:val="24"/>
        </w:rPr>
        <w:t xml:space="preserve"> </w:t>
      </w:r>
      <w:r w:rsidR="008641C1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ДОУ, является дата такого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утверждения.</w:t>
      </w:r>
    </w:p>
    <w:p w:rsid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5.6. После утверждения локального акта проводится процедура ознакомления с ним участников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образовательных отношений, на которых распространяются положения данного локального акта. Ознакомление</w:t>
      </w:r>
      <w:r w:rsidR="008641C1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с локальным актом оформляется в виде росписи ознакомляемых лиц с указанием даты ознакомления либо на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самом локальном акте, либо на отдельном листе ознакомления, прилагаемым к нему, либо в отдельном журнале.</w:t>
      </w:r>
    </w:p>
    <w:p w:rsidR="008F1CB7" w:rsidRPr="005A6C25" w:rsidRDefault="008F1CB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8F1CB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VI. Оформление локального акта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Оформление локального акта выполняется в соответствии с требованиями «Государственной системы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документационного обеспечения управления. Основные положения. Общие требования к документам и службам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документационного обеспечения», а также нормами «Унифицированной системы документации.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Унифицированная система организационно-распорядительной документации. Требования к оформлению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документов. ГОСТ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 xml:space="preserve"> 6.30-2003″ (утв. Постановлением Госстандарта России от </w:t>
      </w:r>
      <w:r w:rsidRPr="005A6C25">
        <w:rPr>
          <w:rFonts w:ascii="Times New Roman" w:hAnsi="Times New Roman" w:cs="Times New Roman"/>
          <w:sz w:val="24"/>
          <w:szCs w:val="24"/>
        </w:rPr>
        <w:lastRenderedPageBreak/>
        <w:t>03.03.2003 N 65-ст «О принятии и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введении в действие государственного стандарта Российской Федерации»). При этом: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6.1.Структура локального акта должна обеспечивать логическое развитие темы правового регулирования.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Если требуется разъяснение целей и мотивов принятия локального акта, то в проекте дается вступительная часть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– преамбула. Положения нормативного характера в преамбулу не включаются.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6.2.Нормативные предписания оформляются в виде пунктов, которые нумеруются арабскими цифрами с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точкой и заголовков не имеют. Пункты могут подразделяться на подпункты, которые могут иметь буквенную или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цифровую нумерацию.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6.3.Значительные по объему локальные акты могут делиться на главы, которые нумеруются римскими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цифрами и имеют заголовки.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6.4.Если в локальном акте приводятся таблицы, графики, карты, схемы, то они, как правило, должны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оформляться в виде приложений, а соответствующие пункты акта должны иметь ссылки на эти приложения.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6.5.Локальный а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кт с пр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>иложениями должен иметь сквозную нумерацию страниц.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6.6. Локальный акт излагается на государственном языке РФ и должен соответствовать литературным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нормам.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6.7.Структура локального акта должна быть логически обоснованной, отвечающей целям и задачам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правового регулирования, а также обеспечивающей логическое развитие и правильное понимание данного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локального акта.</w:t>
      </w:r>
    </w:p>
    <w:p w:rsid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6.8. В локальных актах даются определения вводимых юридических, технических и других специальных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терминов, если они не являются общеизвестными и неупотребляемыми в законодательстве Российской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Федерации и региональном законодательстве.</w:t>
      </w:r>
    </w:p>
    <w:p w:rsidR="008F1CB7" w:rsidRPr="005A6C25" w:rsidRDefault="008F1CB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8F1CB7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VII. Основные требования к локальным актам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Локальные акты </w:t>
      </w:r>
      <w:r w:rsidR="008F1CB7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должны соответствовать следующим требованиям:</w:t>
      </w:r>
    </w:p>
    <w:p w:rsidR="008F1CB7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7.1. Положение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должно содержать следующие обязательные реквизиты: обозначение вида локального акта; его</w:t>
      </w:r>
    </w:p>
    <w:p w:rsidR="005A6C25" w:rsidRPr="005A6C25" w:rsidRDefault="008F1CB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A6C25" w:rsidRPr="005A6C25">
        <w:rPr>
          <w:rFonts w:ascii="Times New Roman" w:hAnsi="Times New Roman" w:cs="Times New Roman"/>
          <w:sz w:val="24"/>
          <w:szCs w:val="24"/>
        </w:rPr>
        <w:t>наименование, грифы: принято, утверждено, согласовано, учтено; регистрационный номер, текст,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25" w:rsidRPr="005A6C25">
        <w:rPr>
          <w:rFonts w:ascii="Times New Roman" w:hAnsi="Times New Roman" w:cs="Times New Roman"/>
          <w:sz w:val="24"/>
          <w:szCs w:val="24"/>
        </w:rPr>
        <w:t>соответствующий его наименованию; отметку о наличии приложения и согласования.</w:t>
      </w:r>
      <w:proofErr w:type="gramEnd"/>
    </w:p>
    <w:p w:rsidR="008F1CB7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7.2. Правила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должны содержать следующие обязательные реквизиты: обозначение вида локального акта; его</w:t>
      </w:r>
    </w:p>
    <w:p w:rsidR="005A6C25" w:rsidRPr="005A6C25" w:rsidRDefault="008F1CB7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25" w:rsidRPr="005A6C25">
        <w:rPr>
          <w:rFonts w:ascii="Times New Roman" w:hAnsi="Times New Roman" w:cs="Times New Roman"/>
          <w:sz w:val="24"/>
          <w:szCs w:val="24"/>
        </w:rPr>
        <w:t>наименование, грифы принятия и утверждения; текст, соответствующий его наименованию; отметку о наличии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6C25" w:rsidRPr="005A6C25">
        <w:rPr>
          <w:rFonts w:ascii="Times New Roman" w:hAnsi="Times New Roman" w:cs="Times New Roman"/>
          <w:sz w:val="24"/>
          <w:szCs w:val="24"/>
        </w:rPr>
        <w:t>приложения, регистрационный номер.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7.3. Инструкции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должны содержать следующие обязательные реквизиты: обозначение вида локального акта; его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наименование; грифы принятия и утверждения; текст, соответствующий его наименованию; отметку о наличии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приложения; регистрационный номер.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7.4. Решения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должны содержать следующие обязательные реквизиты: обозначение вида локального акта; место и дату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принятия, текст, должность, фамилию, инициалы и подпись лица, принявшего решение, оттиск печати.</w:t>
      </w:r>
    </w:p>
    <w:p w:rsidR="0007495A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7.5. Приказы и распоряжения 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руководителя </w:t>
      </w:r>
      <w:r w:rsidR="008F1CB7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должны содержать следующие обязательные реквизиты: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обозначение вида локального акта и его наименование; место и дату принятия, регистрационный номер, текст,</w:t>
      </w:r>
      <w:r w:rsidR="008F1CB7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должность, фамилию, инициалы и подпись руководителя ДОУ. Приказы и распоряжения выполняются на бланке</w:t>
      </w:r>
      <w:r w:rsidR="008F1CB7">
        <w:rPr>
          <w:rFonts w:ascii="Times New Roman" w:hAnsi="Times New Roman" w:cs="Times New Roman"/>
          <w:sz w:val="24"/>
          <w:szCs w:val="24"/>
        </w:rPr>
        <w:t xml:space="preserve"> 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07495A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7.6. Протоколы и акты</w:t>
      </w:r>
      <w:r w:rsidR="005F27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должны содержать следующие обязательные реквизиты: обозначение вида локального акта; место и дату</w:t>
      </w:r>
      <w:r w:rsidR="005F2774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принятия, номер; список присутствующих; текст, содержащий повестку дня, описание хода, порядка и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процедуры</w:t>
      </w:r>
      <w:proofErr w:type="gramEnd"/>
      <w:r w:rsidR="005F2774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совершаемых определенных (юридически значимых) действий либо отсутствие определенных фактов;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должность, фамилию, инициалы и подпись лица (лиц), составивших или принимавших участие в составлении</w:t>
      </w:r>
      <w:r w:rsidR="005F2774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протокола или акта.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lastRenderedPageBreak/>
        <w:t>7.8. Методические рекомендации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должны содержать следующие обязательные реквизиты: обозначение вида локального акта, место и дату</w:t>
      </w:r>
      <w:r w:rsidR="0007495A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принятия, его наименование, текст, соответствующий его наименованию и содержащий указание на вид,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наименование и дату принятия правил или инструкций, нормы которых разъясняются, конкретизируются или</w:t>
      </w:r>
      <w:r w:rsidR="0007495A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детализируются методическими рекомендациями; должность, фамилия, инициалы лица (лиц), составивших</w:t>
      </w:r>
      <w:r w:rsidR="0007495A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методические рекомендации.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7.9. Программы и планы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должны содержать следующие обязательные реквизиты: обозначение вида локального акта; место и дату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принятия, наименование и текст локального акта, соответствующие его наименованию.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7.10. Должностная инструкция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Должностная инструкция работника должна содержать следующие разделы: общие положения; основные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задачи, права, предоставляемые работнику и его обязанности; взаимодействия; ответственность за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некачественное и несвоевременное выполнение (неисполнение) обязанностей, предусмотренных должностной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инструкцией; требования к работнику.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7.11. При подготовке локальных актов, регулирующих социально-трудовые отношения (например,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коллективный договор, правила внутреннего трудового распорядка и др.) следует руководствоваться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рекомендациями о них.</w:t>
      </w:r>
    </w:p>
    <w:p w:rsid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7.12. Среди локальных актов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ДОУ высшую юридическую силу имеет Устав </w:t>
      </w:r>
      <w:r w:rsidR="00CA0670">
        <w:rPr>
          <w:rFonts w:ascii="Times New Roman" w:hAnsi="Times New Roman" w:cs="Times New Roman"/>
          <w:sz w:val="24"/>
          <w:szCs w:val="24"/>
        </w:rPr>
        <w:t>МАДОУ</w:t>
      </w:r>
      <w:r w:rsidRPr="005A6C25">
        <w:rPr>
          <w:rFonts w:ascii="Times New Roman" w:hAnsi="Times New Roman" w:cs="Times New Roman"/>
          <w:sz w:val="24"/>
          <w:szCs w:val="24"/>
        </w:rPr>
        <w:t>. Поэтому принимаемые в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ДОУ локальные акты не должны противоречить его Уставу.</w:t>
      </w:r>
    </w:p>
    <w:p w:rsidR="00CA0670" w:rsidRPr="005A6C25" w:rsidRDefault="00CA0670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CA067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VIII. Документация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8.1. Локальные акты проходят процедуру регистрации в специальных журналах.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8.2. Обязательной регистрации подлежат положения, правила, инструкции, приказы и распоряжения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заведующего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8.3. Регистрацию локальных актов осуществляет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ответственный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 xml:space="preserve"> за ведение делопроизводства согласно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инструкции по делопроизводству в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8.4. Регистрация положений, правил и инструкций осуществляется не позднее дня их утверждения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заведующим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ДОУ, приказов и распоряжений заведующего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— не позднее дня их издания.</w:t>
      </w:r>
    </w:p>
    <w:p w:rsidR="00CA0670" w:rsidRPr="005A6C25" w:rsidRDefault="00CA0670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5A6C25" w:rsidRPr="005A6C25" w:rsidRDefault="005A6C25" w:rsidP="00CA067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t>IX. Порядок внесения изменений и дополнений в локальные акты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9.1. В действующие в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локальные акты могут быть внесены изменения и дополнения.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9.2. Порядок внесения изменений и дополнений в локальные акты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определяется в самих локальных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актах. В остальных случаях изменения и дополнения осуществляются в следующем порядке: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9.2.1. внесение изменений и дополнений осуществляется в порядке, установленном в локальном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нормативном акте, на основании которого вносятся изменения;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9.2.2. изменения и дополнения в локальные акты: положения</w:t>
      </w:r>
      <w:r w:rsidR="0089282A">
        <w:rPr>
          <w:rFonts w:ascii="Times New Roman" w:hAnsi="Times New Roman" w:cs="Times New Roman"/>
          <w:sz w:val="24"/>
          <w:szCs w:val="24"/>
        </w:rPr>
        <w:t>,</w:t>
      </w:r>
      <w:r w:rsidRPr="005A6C25">
        <w:rPr>
          <w:rFonts w:ascii="Times New Roman" w:hAnsi="Times New Roman" w:cs="Times New Roman"/>
          <w:sz w:val="24"/>
          <w:szCs w:val="24"/>
        </w:rPr>
        <w:t xml:space="preserve"> принятые без согласования с органом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самоуправления, правила, инструкции, программы, планы, решения, приказы и распоряжения заведующего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ДОУ,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вносятся путем издания приказа заведующего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о внесении изменений или дополнений в локальный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нормативный акт;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9.2.3. изменения и дополнения в положения, принятые после согласования с органом самоуправления,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вносятся путем издания приказа заведующего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о внесении изменений или дополнений в локальный а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кт с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>едварительным получением от него согласия.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9.3. Изменения и дополнения в локальный а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>упают в силу с даты, указанной в приказе о внесении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изменений или дополнений в локальный нормативный акт, а в случае отсутствия указания в нем даты — по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истечении 7 календарных дней с даты вступления приказа о внесении изменений или дополнений в локальный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>акт в силу.</w:t>
      </w:r>
    </w:p>
    <w:p w:rsid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9.4. Изменения и дополнения в предписания и требования, протоколы и акты, методические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рекомендации, акты о признании локальных актов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 xml:space="preserve"> силу, не вносятся.</w:t>
      </w:r>
    </w:p>
    <w:p w:rsidR="005A6C25" w:rsidRPr="005A6C25" w:rsidRDefault="005A6C25" w:rsidP="00CA0670">
      <w:pPr>
        <w:autoSpaceDE w:val="0"/>
        <w:autoSpaceDN w:val="0"/>
        <w:adjustRightInd w:val="0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6C25">
        <w:rPr>
          <w:rFonts w:ascii="Times New Roman" w:hAnsi="Times New Roman" w:cs="Times New Roman"/>
          <w:b/>
          <w:bCs/>
          <w:sz w:val="24"/>
          <w:szCs w:val="24"/>
        </w:rPr>
        <w:lastRenderedPageBreak/>
        <w:t>X. Заключительные положения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10.1. Настоящее Положение принимается с учетом мнения профсоюзного комитета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 xml:space="preserve">10.2. Положение вступает в силу </w:t>
      </w:r>
      <w:proofErr w:type="gramStart"/>
      <w:r w:rsidRPr="005A6C25">
        <w:rPr>
          <w:rFonts w:ascii="Times New Roman" w:hAnsi="Times New Roman" w:cs="Times New Roman"/>
          <w:sz w:val="24"/>
          <w:szCs w:val="24"/>
        </w:rPr>
        <w:t>с даты</w:t>
      </w:r>
      <w:proofErr w:type="gramEnd"/>
      <w:r w:rsidRPr="005A6C25">
        <w:rPr>
          <w:rFonts w:ascii="Times New Roman" w:hAnsi="Times New Roman" w:cs="Times New Roman"/>
          <w:sz w:val="24"/>
          <w:szCs w:val="24"/>
        </w:rPr>
        <w:t xml:space="preserve"> его утверждения заведующим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ДОУ.</w:t>
      </w:r>
    </w:p>
    <w:p w:rsidR="005A6C25" w:rsidRPr="005A6C25" w:rsidRDefault="005A6C25" w:rsidP="005A6C25">
      <w:pPr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A6C25">
        <w:rPr>
          <w:rFonts w:ascii="Times New Roman" w:hAnsi="Times New Roman" w:cs="Times New Roman"/>
          <w:sz w:val="24"/>
          <w:szCs w:val="24"/>
        </w:rPr>
        <w:t>10.3.Положение утрачивает силу в случае принятия нового Положения о локальных актах.</w:t>
      </w:r>
    </w:p>
    <w:p w:rsidR="00B451BE" w:rsidRDefault="005A6C25" w:rsidP="00CA0670">
      <w:pPr>
        <w:autoSpaceDE w:val="0"/>
        <w:autoSpaceDN w:val="0"/>
        <w:adjustRightInd w:val="0"/>
        <w:spacing w:after="0" w:line="240" w:lineRule="auto"/>
        <w:ind w:firstLine="426"/>
        <w:jc w:val="both"/>
      </w:pPr>
      <w:r w:rsidRPr="005A6C25">
        <w:rPr>
          <w:rFonts w:ascii="Times New Roman" w:hAnsi="Times New Roman" w:cs="Times New Roman"/>
          <w:sz w:val="24"/>
          <w:szCs w:val="24"/>
        </w:rPr>
        <w:t>10.4. Вопросы, не урегулированные настоящим Положением, подлежат урегулированию в соответствии с</w:t>
      </w:r>
      <w:r w:rsidR="00CA0670">
        <w:rPr>
          <w:rFonts w:ascii="Times New Roman" w:hAnsi="Times New Roman" w:cs="Times New Roman"/>
          <w:sz w:val="24"/>
          <w:szCs w:val="24"/>
        </w:rPr>
        <w:t xml:space="preserve"> </w:t>
      </w:r>
      <w:r w:rsidRPr="005A6C25">
        <w:rPr>
          <w:rFonts w:ascii="Times New Roman" w:hAnsi="Times New Roman" w:cs="Times New Roman"/>
          <w:sz w:val="24"/>
          <w:szCs w:val="24"/>
        </w:rPr>
        <w:t xml:space="preserve">действующим законодательством РФ, Уставом </w:t>
      </w:r>
      <w:r w:rsidR="00CA0670">
        <w:rPr>
          <w:rFonts w:ascii="Times New Roman" w:hAnsi="Times New Roman" w:cs="Times New Roman"/>
          <w:sz w:val="24"/>
          <w:szCs w:val="24"/>
        </w:rPr>
        <w:t>МА</w:t>
      </w:r>
      <w:r w:rsidRPr="005A6C25">
        <w:rPr>
          <w:rFonts w:ascii="Times New Roman" w:hAnsi="Times New Roman" w:cs="Times New Roman"/>
          <w:sz w:val="24"/>
          <w:szCs w:val="24"/>
        </w:rPr>
        <w:t>ДОУ и иными локальными нормативными актами</w:t>
      </w:r>
      <w:r>
        <w:rPr>
          <w:rFonts w:ascii="Arial" w:hAnsi="Arial" w:cs="Arial"/>
          <w:sz w:val="20"/>
          <w:szCs w:val="20"/>
        </w:rPr>
        <w:t xml:space="preserve"> </w:t>
      </w:r>
      <w:r w:rsidR="00CA0670" w:rsidRPr="00CA0670">
        <w:rPr>
          <w:rFonts w:ascii="Times New Roman" w:hAnsi="Times New Roman" w:cs="Times New Roman"/>
          <w:sz w:val="24"/>
          <w:szCs w:val="24"/>
        </w:rPr>
        <w:t>МА</w:t>
      </w:r>
      <w:r w:rsidRPr="00CA0670">
        <w:rPr>
          <w:rFonts w:ascii="Times New Roman" w:hAnsi="Times New Roman" w:cs="Times New Roman"/>
          <w:sz w:val="24"/>
          <w:szCs w:val="24"/>
        </w:rPr>
        <w:t>ДОУ</w:t>
      </w:r>
      <w:r w:rsidR="00CA0670" w:rsidRPr="00CA0670">
        <w:rPr>
          <w:rFonts w:ascii="Times New Roman" w:hAnsi="Times New Roman" w:cs="Times New Roman"/>
          <w:sz w:val="24"/>
          <w:szCs w:val="24"/>
        </w:rPr>
        <w:t>.</w:t>
      </w:r>
    </w:p>
    <w:sectPr w:rsidR="00B451BE" w:rsidSect="0057295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74BC"/>
    <w:rsid w:val="00001DA2"/>
    <w:rsid w:val="00002F5F"/>
    <w:rsid w:val="0000322E"/>
    <w:rsid w:val="00003DDD"/>
    <w:rsid w:val="00010206"/>
    <w:rsid w:val="0001191C"/>
    <w:rsid w:val="00011A53"/>
    <w:rsid w:val="00011C11"/>
    <w:rsid w:val="00013BDD"/>
    <w:rsid w:val="0001550F"/>
    <w:rsid w:val="00015A0F"/>
    <w:rsid w:val="00015AAC"/>
    <w:rsid w:val="00026470"/>
    <w:rsid w:val="000303E9"/>
    <w:rsid w:val="00030558"/>
    <w:rsid w:val="00036A0C"/>
    <w:rsid w:val="00036AB8"/>
    <w:rsid w:val="000376F4"/>
    <w:rsid w:val="00040DC9"/>
    <w:rsid w:val="0004164C"/>
    <w:rsid w:val="00042220"/>
    <w:rsid w:val="00043364"/>
    <w:rsid w:val="000442C5"/>
    <w:rsid w:val="000527AF"/>
    <w:rsid w:val="00055CC8"/>
    <w:rsid w:val="0005652B"/>
    <w:rsid w:val="00060577"/>
    <w:rsid w:val="00060A73"/>
    <w:rsid w:val="000614BD"/>
    <w:rsid w:val="000633B3"/>
    <w:rsid w:val="00063A3D"/>
    <w:rsid w:val="00066174"/>
    <w:rsid w:val="00070BB0"/>
    <w:rsid w:val="00070CEA"/>
    <w:rsid w:val="00072F9C"/>
    <w:rsid w:val="0007495A"/>
    <w:rsid w:val="00074A30"/>
    <w:rsid w:val="00075266"/>
    <w:rsid w:val="0007784C"/>
    <w:rsid w:val="00077F7F"/>
    <w:rsid w:val="000901B0"/>
    <w:rsid w:val="000910D3"/>
    <w:rsid w:val="00093199"/>
    <w:rsid w:val="00094391"/>
    <w:rsid w:val="00094EEC"/>
    <w:rsid w:val="00096031"/>
    <w:rsid w:val="00096CBA"/>
    <w:rsid w:val="00097998"/>
    <w:rsid w:val="000A08BD"/>
    <w:rsid w:val="000A403E"/>
    <w:rsid w:val="000A6F2C"/>
    <w:rsid w:val="000B38D9"/>
    <w:rsid w:val="000B3B6C"/>
    <w:rsid w:val="000B43A8"/>
    <w:rsid w:val="000B614F"/>
    <w:rsid w:val="000B69F9"/>
    <w:rsid w:val="000C0D57"/>
    <w:rsid w:val="000C2245"/>
    <w:rsid w:val="000C37CF"/>
    <w:rsid w:val="000C4DF4"/>
    <w:rsid w:val="000C5037"/>
    <w:rsid w:val="000C69B4"/>
    <w:rsid w:val="000C77A3"/>
    <w:rsid w:val="000D50C6"/>
    <w:rsid w:val="000D72C9"/>
    <w:rsid w:val="000E11FB"/>
    <w:rsid w:val="000E1518"/>
    <w:rsid w:val="000E26ED"/>
    <w:rsid w:val="000E3EE8"/>
    <w:rsid w:val="000E72C8"/>
    <w:rsid w:val="000F165D"/>
    <w:rsid w:val="000F1E66"/>
    <w:rsid w:val="000F3DC0"/>
    <w:rsid w:val="000F5DDF"/>
    <w:rsid w:val="001027C8"/>
    <w:rsid w:val="00105996"/>
    <w:rsid w:val="001069EF"/>
    <w:rsid w:val="00106F83"/>
    <w:rsid w:val="001072F1"/>
    <w:rsid w:val="0010766C"/>
    <w:rsid w:val="0011148C"/>
    <w:rsid w:val="001139C7"/>
    <w:rsid w:val="00115DBA"/>
    <w:rsid w:val="00123C3B"/>
    <w:rsid w:val="00123CCD"/>
    <w:rsid w:val="00126586"/>
    <w:rsid w:val="00126864"/>
    <w:rsid w:val="00126D79"/>
    <w:rsid w:val="00126E89"/>
    <w:rsid w:val="0013000D"/>
    <w:rsid w:val="00130B95"/>
    <w:rsid w:val="00132981"/>
    <w:rsid w:val="00133C67"/>
    <w:rsid w:val="00135000"/>
    <w:rsid w:val="00141F32"/>
    <w:rsid w:val="0014712F"/>
    <w:rsid w:val="001515C7"/>
    <w:rsid w:val="00156935"/>
    <w:rsid w:val="001601FE"/>
    <w:rsid w:val="001607DD"/>
    <w:rsid w:val="00160C33"/>
    <w:rsid w:val="00162426"/>
    <w:rsid w:val="00163226"/>
    <w:rsid w:val="001637B3"/>
    <w:rsid w:val="00165266"/>
    <w:rsid w:val="00170079"/>
    <w:rsid w:val="00170BF1"/>
    <w:rsid w:val="0017231E"/>
    <w:rsid w:val="0017280F"/>
    <w:rsid w:val="001765AF"/>
    <w:rsid w:val="00180645"/>
    <w:rsid w:val="00181967"/>
    <w:rsid w:val="00181F0C"/>
    <w:rsid w:val="0018206A"/>
    <w:rsid w:val="001850C3"/>
    <w:rsid w:val="0018630D"/>
    <w:rsid w:val="00196FBB"/>
    <w:rsid w:val="001A424C"/>
    <w:rsid w:val="001A4C3C"/>
    <w:rsid w:val="001A4E2F"/>
    <w:rsid w:val="001A6711"/>
    <w:rsid w:val="001A6C82"/>
    <w:rsid w:val="001B141B"/>
    <w:rsid w:val="001B57D3"/>
    <w:rsid w:val="001B72F6"/>
    <w:rsid w:val="001C02AA"/>
    <w:rsid w:val="001C60AE"/>
    <w:rsid w:val="001C722F"/>
    <w:rsid w:val="001D3AC7"/>
    <w:rsid w:val="001D5A87"/>
    <w:rsid w:val="001E05D2"/>
    <w:rsid w:val="001E1CF9"/>
    <w:rsid w:val="001E3D63"/>
    <w:rsid w:val="001E47F8"/>
    <w:rsid w:val="001E6981"/>
    <w:rsid w:val="001F0448"/>
    <w:rsid w:val="001F6C11"/>
    <w:rsid w:val="001F74D6"/>
    <w:rsid w:val="00201986"/>
    <w:rsid w:val="00202341"/>
    <w:rsid w:val="00205805"/>
    <w:rsid w:val="00210314"/>
    <w:rsid w:val="00212D5E"/>
    <w:rsid w:val="002168C8"/>
    <w:rsid w:val="00216C55"/>
    <w:rsid w:val="00217B5D"/>
    <w:rsid w:val="0022088D"/>
    <w:rsid w:val="002209AD"/>
    <w:rsid w:val="002218A8"/>
    <w:rsid w:val="00222CB9"/>
    <w:rsid w:val="00222F35"/>
    <w:rsid w:val="00226491"/>
    <w:rsid w:val="002265DE"/>
    <w:rsid w:val="002310BC"/>
    <w:rsid w:val="00231386"/>
    <w:rsid w:val="00233E3D"/>
    <w:rsid w:val="0023442C"/>
    <w:rsid w:val="00234C7C"/>
    <w:rsid w:val="00241C3B"/>
    <w:rsid w:val="002420FA"/>
    <w:rsid w:val="002424EE"/>
    <w:rsid w:val="00244364"/>
    <w:rsid w:val="00246ED7"/>
    <w:rsid w:val="00247474"/>
    <w:rsid w:val="00251B83"/>
    <w:rsid w:val="002609BA"/>
    <w:rsid w:val="00263485"/>
    <w:rsid w:val="00263F17"/>
    <w:rsid w:val="00271275"/>
    <w:rsid w:val="002715EC"/>
    <w:rsid w:val="00271B57"/>
    <w:rsid w:val="00271B81"/>
    <w:rsid w:val="002757F4"/>
    <w:rsid w:val="00276D07"/>
    <w:rsid w:val="0028108A"/>
    <w:rsid w:val="00283EB1"/>
    <w:rsid w:val="0028672B"/>
    <w:rsid w:val="00287C93"/>
    <w:rsid w:val="00287E04"/>
    <w:rsid w:val="00291C2B"/>
    <w:rsid w:val="002934C7"/>
    <w:rsid w:val="00293C40"/>
    <w:rsid w:val="0029625C"/>
    <w:rsid w:val="002A4A3D"/>
    <w:rsid w:val="002A4A59"/>
    <w:rsid w:val="002B18A5"/>
    <w:rsid w:val="002B2A9B"/>
    <w:rsid w:val="002B451E"/>
    <w:rsid w:val="002C0150"/>
    <w:rsid w:val="002C08FF"/>
    <w:rsid w:val="002C14EA"/>
    <w:rsid w:val="002C236C"/>
    <w:rsid w:val="002C3382"/>
    <w:rsid w:val="002C3BFD"/>
    <w:rsid w:val="002C3C79"/>
    <w:rsid w:val="002C49EE"/>
    <w:rsid w:val="002D4CA0"/>
    <w:rsid w:val="002D6881"/>
    <w:rsid w:val="002E0413"/>
    <w:rsid w:val="002E2A45"/>
    <w:rsid w:val="002E6266"/>
    <w:rsid w:val="002E64F3"/>
    <w:rsid w:val="002F09D9"/>
    <w:rsid w:val="002F64D7"/>
    <w:rsid w:val="002F6A59"/>
    <w:rsid w:val="003001F0"/>
    <w:rsid w:val="00300363"/>
    <w:rsid w:val="00301405"/>
    <w:rsid w:val="00301E7D"/>
    <w:rsid w:val="0030375E"/>
    <w:rsid w:val="003108CE"/>
    <w:rsid w:val="00313065"/>
    <w:rsid w:val="0031685F"/>
    <w:rsid w:val="00316ACB"/>
    <w:rsid w:val="00316D75"/>
    <w:rsid w:val="00317691"/>
    <w:rsid w:val="00322FE7"/>
    <w:rsid w:val="003235A2"/>
    <w:rsid w:val="00324551"/>
    <w:rsid w:val="00325685"/>
    <w:rsid w:val="00325C58"/>
    <w:rsid w:val="00325E62"/>
    <w:rsid w:val="00331DE3"/>
    <w:rsid w:val="00337C27"/>
    <w:rsid w:val="003404B7"/>
    <w:rsid w:val="003419B3"/>
    <w:rsid w:val="0034295D"/>
    <w:rsid w:val="00342FCC"/>
    <w:rsid w:val="003438C7"/>
    <w:rsid w:val="0034394E"/>
    <w:rsid w:val="00344C40"/>
    <w:rsid w:val="00347F8B"/>
    <w:rsid w:val="003532A8"/>
    <w:rsid w:val="0035432C"/>
    <w:rsid w:val="003549AA"/>
    <w:rsid w:val="003551D4"/>
    <w:rsid w:val="00355666"/>
    <w:rsid w:val="0035626F"/>
    <w:rsid w:val="00356564"/>
    <w:rsid w:val="00356711"/>
    <w:rsid w:val="00357C09"/>
    <w:rsid w:val="00361DE2"/>
    <w:rsid w:val="00361E5B"/>
    <w:rsid w:val="00365B24"/>
    <w:rsid w:val="00370295"/>
    <w:rsid w:val="00373627"/>
    <w:rsid w:val="00373869"/>
    <w:rsid w:val="00373C23"/>
    <w:rsid w:val="0037459D"/>
    <w:rsid w:val="00376E6B"/>
    <w:rsid w:val="00384DEF"/>
    <w:rsid w:val="00386061"/>
    <w:rsid w:val="00391ECD"/>
    <w:rsid w:val="00393CF4"/>
    <w:rsid w:val="0039598B"/>
    <w:rsid w:val="00396755"/>
    <w:rsid w:val="003A1111"/>
    <w:rsid w:val="003A2DC1"/>
    <w:rsid w:val="003B59CD"/>
    <w:rsid w:val="003B5DD0"/>
    <w:rsid w:val="003C028D"/>
    <w:rsid w:val="003C07BD"/>
    <w:rsid w:val="003C3341"/>
    <w:rsid w:val="003C47E4"/>
    <w:rsid w:val="003C5C2E"/>
    <w:rsid w:val="003C70C2"/>
    <w:rsid w:val="003C7C19"/>
    <w:rsid w:val="003D0757"/>
    <w:rsid w:val="003D0C5B"/>
    <w:rsid w:val="003D31C8"/>
    <w:rsid w:val="003D347A"/>
    <w:rsid w:val="003D4271"/>
    <w:rsid w:val="003E071C"/>
    <w:rsid w:val="003E3C8E"/>
    <w:rsid w:val="003E4FEA"/>
    <w:rsid w:val="003E601C"/>
    <w:rsid w:val="003F0010"/>
    <w:rsid w:val="003F312D"/>
    <w:rsid w:val="003F3A7E"/>
    <w:rsid w:val="003F3AA6"/>
    <w:rsid w:val="003F60A4"/>
    <w:rsid w:val="003F6705"/>
    <w:rsid w:val="004002E7"/>
    <w:rsid w:val="0040078F"/>
    <w:rsid w:val="00402FE8"/>
    <w:rsid w:val="00403749"/>
    <w:rsid w:val="004047E1"/>
    <w:rsid w:val="004067C3"/>
    <w:rsid w:val="00412D97"/>
    <w:rsid w:val="004139A3"/>
    <w:rsid w:val="00414065"/>
    <w:rsid w:val="004165B1"/>
    <w:rsid w:val="00417E8A"/>
    <w:rsid w:val="004235AE"/>
    <w:rsid w:val="004241D5"/>
    <w:rsid w:val="00425081"/>
    <w:rsid w:val="004268E5"/>
    <w:rsid w:val="00432388"/>
    <w:rsid w:val="004326B0"/>
    <w:rsid w:val="00433634"/>
    <w:rsid w:val="0043495E"/>
    <w:rsid w:val="0043699E"/>
    <w:rsid w:val="00436DA5"/>
    <w:rsid w:val="00441AB2"/>
    <w:rsid w:val="00451E45"/>
    <w:rsid w:val="00452043"/>
    <w:rsid w:val="00452B31"/>
    <w:rsid w:val="00452CB8"/>
    <w:rsid w:val="004535A1"/>
    <w:rsid w:val="00455DAB"/>
    <w:rsid w:val="004700B7"/>
    <w:rsid w:val="00470696"/>
    <w:rsid w:val="004713B7"/>
    <w:rsid w:val="00474473"/>
    <w:rsid w:val="00475E30"/>
    <w:rsid w:val="004814B1"/>
    <w:rsid w:val="0048201F"/>
    <w:rsid w:val="00483AF0"/>
    <w:rsid w:val="0048426F"/>
    <w:rsid w:val="00485746"/>
    <w:rsid w:val="0049296F"/>
    <w:rsid w:val="00493ED7"/>
    <w:rsid w:val="0049554B"/>
    <w:rsid w:val="00496628"/>
    <w:rsid w:val="004A1141"/>
    <w:rsid w:val="004A35DE"/>
    <w:rsid w:val="004A5B7B"/>
    <w:rsid w:val="004A757B"/>
    <w:rsid w:val="004A79E8"/>
    <w:rsid w:val="004B19E0"/>
    <w:rsid w:val="004B3771"/>
    <w:rsid w:val="004B70DD"/>
    <w:rsid w:val="004B798E"/>
    <w:rsid w:val="004C19A2"/>
    <w:rsid w:val="004C4E71"/>
    <w:rsid w:val="004C62FA"/>
    <w:rsid w:val="004C6A4A"/>
    <w:rsid w:val="004D036A"/>
    <w:rsid w:val="004D065D"/>
    <w:rsid w:val="004D268E"/>
    <w:rsid w:val="004D2F95"/>
    <w:rsid w:val="004D477B"/>
    <w:rsid w:val="004D481B"/>
    <w:rsid w:val="004D53F3"/>
    <w:rsid w:val="004E215F"/>
    <w:rsid w:val="004E45DE"/>
    <w:rsid w:val="004E6179"/>
    <w:rsid w:val="004E61D3"/>
    <w:rsid w:val="004E7A64"/>
    <w:rsid w:val="004E7F2A"/>
    <w:rsid w:val="004F208B"/>
    <w:rsid w:val="004F31DD"/>
    <w:rsid w:val="004F4D59"/>
    <w:rsid w:val="004F7839"/>
    <w:rsid w:val="00500A7D"/>
    <w:rsid w:val="00503D56"/>
    <w:rsid w:val="00505568"/>
    <w:rsid w:val="00505C51"/>
    <w:rsid w:val="0050667B"/>
    <w:rsid w:val="00507196"/>
    <w:rsid w:val="00507B33"/>
    <w:rsid w:val="00515E43"/>
    <w:rsid w:val="005160BB"/>
    <w:rsid w:val="0051671A"/>
    <w:rsid w:val="005200E7"/>
    <w:rsid w:val="005244D7"/>
    <w:rsid w:val="00524B7F"/>
    <w:rsid w:val="00525F4E"/>
    <w:rsid w:val="005319CC"/>
    <w:rsid w:val="005326DB"/>
    <w:rsid w:val="00535728"/>
    <w:rsid w:val="00537A27"/>
    <w:rsid w:val="005415D2"/>
    <w:rsid w:val="005425A9"/>
    <w:rsid w:val="005425F1"/>
    <w:rsid w:val="00546DC9"/>
    <w:rsid w:val="0055217C"/>
    <w:rsid w:val="0055298D"/>
    <w:rsid w:val="0055390D"/>
    <w:rsid w:val="005549B2"/>
    <w:rsid w:val="0055584D"/>
    <w:rsid w:val="0055712E"/>
    <w:rsid w:val="00557213"/>
    <w:rsid w:val="00561BCA"/>
    <w:rsid w:val="0056594B"/>
    <w:rsid w:val="005667A5"/>
    <w:rsid w:val="005671A2"/>
    <w:rsid w:val="00570B03"/>
    <w:rsid w:val="00570C86"/>
    <w:rsid w:val="0057204E"/>
    <w:rsid w:val="00572951"/>
    <w:rsid w:val="00575140"/>
    <w:rsid w:val="00575538"/>
    <w:rsid w:val="0057669F"/>
    <w:rsid w:val="00576FA3"/>
    <w:rsid w:val="00577797"/>
    <w:rsid w:val="00577F45"/>
    <w:rsid w:val="00580C89"/>
    <w:rsid w:val="005811F8"/>
    <w:rsid w:val="00582B40"/>
    <w:rsid w:val="0058458A"/>
    <w:rsid w:val="005862EA"/>
    <w:rsid w:val="00587149"/>
    <w:rsid w:val="005912DC"/>
    <w:rsid w:val="005A0F78"/>
    <w:rsid w:val="005A3D95"/>
    <w:rsid w:val="005A6C25"/>
    <w:rsid w:val="005A77F1"/>
    <w:rsid w:val="005B0313"/>
    <w:rsid w:val="005B3361"/>
    <w:rsid w:val="005B36D1"/>
    <w:rsid w:val="005B3893"/>
    <w:rsid w:val="005B3B7C"/>
    <w:rsid w:val="005B4EB9"/>
    <w:rsid w:val="005B55E6"/>
    <w:rsid w:val="005B6E5A"/>
    <w:rsid w:val="005C079F"/>
    <w:rsid w:val="005C1306"/>
    <w:rsid w:val="005C3F55"/>
    <w:rsid w:val="005C4BA7"/>
    <w:rsid w:val="005C4FB0"/>
    <w:rsid w:val="005C601E"/>
    <w:rsid w:val="005C6524"/>
    <w:rsid w:val="005D0EAF"/>
    <w:rsid w:val="005D15A7"/>
    <w:rsid w:val="005D4326"/>
    <w:rsid w:val="005D632A"/>
    <w:rsid w:val="005E07D8"/>
    <w:rsid w:val="005E1E92"/>
    <w:rsid w:val="005E4EB1"/>
    <w:rsid w:val="005E5C7F"/>
    <w:rsid w:val="005E6189"/>
    <w:rsid w:val="005E6342"/>
    <w:rsid w:val="005F1B78"/>
    <w:rsid w:val="005F1CD8"/>
    <w:rsid w:val="005F2774"/>
    <w:rsid w:val="005F50F1"/>
    <w:rsid w:val="005F5D51"/>
    <w:rsid w:val="005F6502"/>
    <w:rsid w:val="005F738B"/>
    <w:rsid w:val="005F7C30"/>
    <w:rsid w:val="006053EE"/>
    <w:rsid w:val="00606A7E"/>
    <w:rsid w:val="006121FE"/>
    <w:rsid w:val="00613C38"/>
    <w:rsid w:val="00614103"/>
    <w:rsid w:val="00621D8E"/>
    <w:rsid w:val="0062249E"/>
    <w:rsid w:val="0063111B"/>
    <w:rsid w:val="00635388"/>
    <w:rsid w:val="00636D46"/>
    <w:rsid w:val="00646F2E"/>
    <w:rsid w:val="00647BED"/>
    <w:rsid w:val="0065086B"/>
    <w:rsid w:val="00653B87"/>
    <w:rsid w:val="00654144"/>
    <w:rsid w:val="00665623"/>
    <w:rsid w:val="00665982"/>
    <w:rsid w:val="0067233A"/>
    <w:rsid w:val="0067481E"/>
    <w:rsid w:val="00676814"/>
    <w:rsid w:val="00677976"/>
    <w:rsid w:val="00680E7A"/>
    <w:rsid w:val="00684ECE"/>
    <w:rsid w:val="006867FB"/>
    <w:rsid w:val="0068779D"/>
    <w:rsid w:val="00687E23"/>
    <w:rsid w:val="00695570"/>
    <w:rsid w:val="00697D21"/>
    <w:rsid w:val="006A141D"/>
    <w:rsid w:val="006A48F5"/>
    <w:rsid w:val="006A50E7"/>
    <w:rsid w:val="006A5821"/>
    <w:rsid w:val="006A6162"/>
    <w:rsid w:val="006A66E5"/>
    <w:rsid w:val="006B4375"/>
    <w:rsid w:val="006B750E"/>
    <w:rsid w:val="006B77A6"/>
    <w:rsid w:val="006B7A9C"/>
    <w:rsid w:val="006C04B9"/>
    <w:rsid w:val="006C118A"/>
    <w:rsid w:val="006C142A"/>
    <w:rsid w:val="006C29C5"/>
    <w:rsid w:val="006C40C6"/>
    <w:rsid w:val="006D2D22"/>
    <w:rsid w:val="006D5109"/>
    <w:rsid w:val="006D6849"/>
    <w:rsid w:val="006E2378"/>
    <w:rsid w:val="006E529D"/>
    <w:rsid w:val="006E6F9A"/>
    <w:rsid w:val="006E719F"/>
    <w:rsid w:val="006E7EB5"/>
    <w:rsid w:val="006F1819"/>
    <w:rsid w:val="006F2CD3"/>
    <w:rsid w:val="00704F1B"/>
    <w:rsid w:val="00705E83"/>
    <w:rsid w:val="00706011"/>
    <w:rsid w:val="00706D00"/>
    <w:rsid w:val="0071239D"/>
    <w:rsid w:val="00712CBE"/>
    <w:rsid w:val="00721A39"/>
    <w:rsid w:val="00721DF6"/>
    <w:rsid w:val="00724C6C"/>
    <w:rsid w:val="007313C7"/>
    <w:rsid w:val="0073252D"/>
    <w:rsid w:val="007342CE"/>
    <w:rsid w:val="0073445C"/>
    <w:rsid w:val="00736919"/>
    <w:rsid w:val="00736B48"/>
    <w:rsid w:val="00737EB8"/>
    <w:rsid w:val="00737ECF"/>
    <w:rsid w:val="00752461"/>
    <w:rsid w:val="00752C32"/>
    <w:rsid w:val="007542D5"/>
    <w:rsid w:val="00755749"/>
    <w:rsid w:val="0075666E"/>
    <w:rsid w:val="007605BB"/>
    <w:rsid w:val="00760AA4"/>
    <w:rsid w:val="00767891"/>
    <w:rsid w:val="00767FA2"/>
    <w:rsid w:val="00770292"/>
    <w:rsid w:val="00770B25"/>
    <w:rsid w:val="00771154"/>
    <w:rsid w:val="00773E75"/>
    <w:rsid w:val="00780C3F"/>
    <w:rsid w:val="00780F25"/>
    <w:rsid w:val="007821D9"/>
    <w:rsid w:val="007823DD"/>
    <w:rsid w:val="00783142"/>
    <w:rsid w:val="00786261"/>
    <w:rsid w:val="007872FA"/>
    <w:rsid w:val="00787DCE"/>
    <w:rsid w:val="00791193"/>
    <w:rsid w:val="007929AA"/>
    <w:rsid w:val="00792EEA"/>
    <w:rsid w:val="00792FA4"/>
    <w:rsid w:val="00794E9B"/>
    <w:rsid w:val="007A2AA5"/>
    <w:rsid w:val="007A73BB"/>
    <w:rsid w:val="007B33A7"/>
    <w:rsid w:val="007C2C1F"/>
    <w:rsid w:val="007C355D"/>
    <w:rsid w:val="007C5458"/>
    <w:rsid w:val="007D005A"/>
    <w:rsid w:val="007D5322"/>
    <w:rsid w:val="007D5951"/>
    <w:rsid w:val="007E1E0C"/>
    <w:rsid w:val="007E22CE"/>
    <w:rsid w:val="007E4912"/>
    <w:rsid w:val="007E5CD9"/>
    <w:rsid w:val="007E60C2"/>
    <w:rsid w:val="007E6731"/>
    <w:rsid w:val="007E6984"/>
    <w:rsid w:val="007F0410"/>
    <w:rsid w:val="007F0F0E"/>
    <w:rsid w:val="007F1B2B"/>
    <w:rsid w:val="007F206C"/>
    <w:rsid w:val="007F2300"/>
    <w:rsid w:val="007F47CF"/>
    <w:rsid w:val="00800631"/>
    <w:rsid w:val="00800AF6"/>
    <w:rsid w:val="00803224"/>
    <w:rsid w:val="00810342"/>
    <w:rsid w:val="00813376"/>
    <w:rsid w:val="008135C0"/>
    <w:rsid w:val="0081495B"/>
    <w:rsid w:val="00816166"/>
    <w:rsid w:val="008205E7"/>
    <w:rsid w:val="008224FC"/>
    <w:rsid w:val="00822C01"/>
    <w:rsid w:val="00825ABF"/>
    <w:rsid w:val="008275A8"/>
    <w:rsid w:val="00831E5C"/>
    <w:rsid w:val="008356D2"/>
    <w:rsid w:val="00836587"/>
    <w:rsid w:val="00842172"/>
    <w:rsid w:val="00843EEB"/>
    <w:rsid w:val="00845B2B"/>
    <w:rsid w:val="0084706F"/>
    <w:rsid w:val="0084717D"/>
    <w:rsid w:val="00855A9F"/>
    <w:rsid w:val="00856DC4"/>
    <w:rsid w:val="00857FC3"/>
    <w:rsid w:val="00862E07"/>
    <w:rsid w:val="008641C1"/>
    <w:rsid w:val="0086493E"/>
    <w:rsid w:val="00867AE0"/>
    <w:rsid w:val="00867F5B"/>
    <w:rsid w:val="00871A56"/>
    <w:rsid w:val="00876246"/>
    <w:rsid w:val="0087632E"/>
    <w:rsid w:val="008767A4"/>
    <w:rsid w:val="0088168D"/>
    <w:rsid w:val="0088431D"/>
    <w:rsid w:val="00886B84"/>
    <w:rsid w:val="0089282A"/>
    <w:rsid w:val="0089360C"/>
    <w:rsid w:val="00894D4D"/>
    <w:rsid w:val="00895930"/>
    <w:rsid w:val="00897102"/>
    <w:rsid w:val="008973BD"/>
    <w:rsid w:val="008A1331"/>
    <w:rsid w:val="008A4CB0"/>
    <w:rsid w:val="008B02AB"/>
    <w:rsid w:val="008B06F4"/>
    <w:rsid w:val="008B2239"/>
    <w:rsid w:val="008B28B1"/>
    <w:rsid w:val="008B5621"/>
    <w:rsid w:val="008B7E4D"/>
    <w:rsid w:val="008C2F96"/>
    <w:rsid w:val="008C4096"/>
    <w:rsid w:val="008C6BE8"/>
    <w:rsid w:val="008D12D8"/>
    <w:rsid w:val="008D3296"/>
    <w:rsid w:val="008D51E3"/>
    <w:rsid w:val="008E0595"/>
    <w:rsid w:val="008E26C3"/>
    <w:rsid w:val="008E288A"/>
    <w:rsid w:val="008E2BE5"/>
    <w:rsid w:val="008E3628"/>
    <w:rsid w:val="008E780A"/>
    <w:rsid w:val="008E7FB8"/>
    <w:rsid w:val="008F1CB7"/>
    <w:rsid w:val="008F1D46"/>
    <w:rsid w:val="008F41F4"/>
    <w:rsid w:val="008F674E"/>
    <w:rsid w:val="008F7214"/>
    <w:rsid w:val="00901BF5"/>
    <w:rsid w:val="00902435"/>
    <w:rsid w:val="00907E81"/>
    <w:rsid w:val="0091295F"/>
    <w:rsid w:val="009132A2"/>
    <w:rsid w:val="00915F0D"/>
    <w:rsid w:val="0092093F"/>
    <w:rsid w:val="00921439"/>
    <w:rsid w:val="00926680"/>
    <w:rsid w:val="00926F24"/>
    <w:rsid w:val="00927B2B"/>
    <w:rsid w:val="00930E6D"/>
    <w:rsid w:val="009311EB"/>
    <w:rsid w:val="00931A59"/>
    <w:rsid w:val="00932020"/>
    <w:rsid w:val="00936BF5"/>
    <w:rsid w:val="009453DA"/>
    <w:rsid w:val="00950700"/>
    <w:rsid w:val="0095085B"/>
    <w:rsid w:val="00950D70"/>
    <w:rsid w:val="00951D69"/>
    <w:rsid w:val="00951E49"/>
    <w:rsid w:val="00951E86"/>
    <w:rsid w:val="009521EA"/>
    <w:rsid w:val="00954B1B"/>
    <w:rsid w:val="009550FC"/>
    <w:rsid w:val="00957524"/>
    <w:rsid w:val="00957BF3"/>
    <w:rsid w:val="00960A37"/>
    <w:rsid w:val="009644CF"/>
    <w:rsid w:val="00967D3D"/>
    <w:rsid w:val="0097061B"/>
    <w:rsid w:val="00974DB2"/>
    <w:rsid w:val="00977564"/>
    <w:rsid w:val="00981B83"/>
    <w:rsid w:val="00985302"/>
    <w:rsid w:val="0099048C"/>
    <w:rsid w:val="009911F5"/>
    <w:rsid w:val="00991792"/>
    <w:rsid w:val="00992911"/>
    <w:rsid w:val="00995C8A"/>
    <w:rsid w:val="009A24C7"/>
    <w:rsid w:val="009A2540"/>
    <w:rsid w:val="009A2BB6"/>
    <w:rsid w:val="009A2FF7"/>
    <w:rsid w:val="009A5853"/>
    <w:rsid w:val="009A63F9"/>
    <w:rsid w:val="009A7097"/>
    <w:rsid w:val="009B22BC"/>
    <w:rsid w:val="009B5780"/>
    <w:rsid w:val="009C172C"/>
    <w:rsid w:val="009C18DF"/>
    <w:rsid w:val="009C3AAB"/>
    <w:rsid w:val="009C3BAF"/>
    <w:rsid w:val="009C5F60"/>
    <w:rsid w:val="009C6270"/>
    <w:rsid w:val="009C6DA2"/>
    <w:rsid w:val="009D227A"/>
    <w:rsid w:val="009D34AE"/>
    <w:rsid w:val="009D501F"/>
    <w:rsid w:val="009D679B"/>
    <w:rsid w:val="009F3F80"/>
    <w:rsid w:val="009F7752"/>
    <w:rsid w:val="00A03ECF"/>
    <w:rsid w:val="00A04672"/>
    <w:rsid w:val="00A0531E"/>
    <w:rsid w:val="00A12174"/>
    <w:rsid w:val="00A1521B"/>
    <w:rsid w:val="00A155B6"/>
    <w:rsid w:val="00A2275C"/>
    <w:rsid w:val="00A24459"/>
    <w:rsid w:val="00A26796"/>
    <w:rsid w:val="00A26B6D"/>
    <w:rsid w:val="00A26EE3"/>
    <w:rsid w:val="00A300C8"/>
    <w:rsid w:val="00A3362B"/>
    <w:rsid w:val="00A37006"/>
    <w:rsid w:val="00A41953"/>
    <w:rsid w:val="00A439C6"/>
    <w:rsid w:val="00A45A51"/>
    <w:rsid w:val="00A4798C"/>
    <w:rsid w:val="00A51335"/>
    <w:rsid w:val="00A515A1"/>
    <w:rsid w:val="00A518EC"/>
    <w:rsid w:val="00A5226E"/>
    <w:rsid w:val="00A539BB"/>
    <w:rsid w:val="00A5403F"/>
    <w:rsid w:val="00A56E54"/>
    <w:rsid w:val="00A61136"/>
    <w:rsid w:val="00A61FFD"/>
    <w:rsid w:val="00A641AF"/>
    <w:rsid w:val="00A66D02"/>
    <w:rsid w:val="00A6770B"/>
    <w:rsid w:val="00A708BE"/>
    <w:rsid w:val="00A72256"/>
    <w:rsid w:val="00A72672"/>
    <w:rsid w:val="00A72905"/>
    <w:rsid w:val="00A72C4B"/>
    <w:rsid w:val="00A74092"/>
    <w:rsid w:val="00A750D2"/>
    <w:rsid w:val="00A818C0"/>
    <w:rsid w:val="00A83176"/>
    <w:rsid w:val="00A831D0"/>
    <w:rsid w:val="00A83ECA"/>
    <w:rsid w:val="00A85D68"/>
    <w:rsid w:val="00A92D52"/>
    <w:rsid w:val="00A9451A"/>
    <w:rsid w:val="00A96A83"/>
    <w:rsid w:val="00A96DEC"/>
    <w:rsid w:val="00AA312C"/>
    <w:rsid w:val="00AB1893"/>
    <w:rsid w:val="00AB196D"/>
    <w:rsid w:val="00AB27E5"/>
    <w:rsid w:val="00AB4C18"/>
    <w:rsid w:val="00AB5D30"/>
    <w:rsid w:val="00AB6174"/>
    <w:rsid w:val="00AB72F1"/>
    <w:rsid w:val="00AB749F"/>
    <w:rsid w:val="00AC0A04"/>
    <w:rsid w:val="00AC17D1"/>
    <w:rsid w:val="00AC2399"/>
    <w:rsid w:val="00AC3D45"/>
    <w:rsid w:val="00AC5480"/>
    <w:rsid w:val="00AD1CB8"/>
    <w:rsid w:val="00AD4F0C"/>
    <w:rsid w:val="00AD4F7C"/>
    <w:rsid w:val="00AD70CE"/>
    <w:rsid w:val="00AE1D53"/>
    <w:rsid w:val="00AE2109"/>
    <w:rsid w:val="00AE2545"/>
    <w:rsid w:val="00AE2A77"/>
    <w:rsid w:val="00AE3E6C"/>
    <w:rsid w:val="00AE6304"/>
    <w:rsid w:val="00AE7463"/>
    <w:rsid w:val="00AF49FA"/>
    <w:rsid w:val="00AF578F"/>
    <w:rsid w:val="00B0268C"/>
    <w:rsid w:val="00B04194"/>
    <w:rsid w:val="00B041A3"/>
    <w:rsid w:val="00B07B2C"/>
    <w:rsid w:val="00B15E6E"/>
    <w:rsid w:val="00B166A5"/>
    <w:rsid w:val="00B172C3"/>
    <w:rsid w:val="00B20843"/>
    <w:rsid w:val="00B26E3E"/>
    <w:rsid w:val="00B27E33"/>
    <w:rsid w:val="00B306EC"/>
    <w:rsid w:val="00B34D02"/>
    <w:rsid w:val="00B42611"/>
    <w:rsid w:val="00B42785"/>
    <w:rsid w:val="00B44F96"/>
    <w:rsid w:val="00B451BE"/>
    <w:rsid w:val="00B45320"/>
    <w:rsid w:val="00B45378"/>
    <w:rsid w:val="00B465D2"/>
    <w:rsid w:val="00B559D8"/>
    <w:rsid w:val="00B6190C"/>
    <w:rsid w:val="00B659F2"/>
    <w:rsid w:val="00B679BD"/>
    <w:rsid w:val="00B73D46"/>
    <w:rsid w:val="00B73D47"/>
    <w:rsid w:val="00B768C2"/>
    <w:rsid w:val="00B77ACA"/>
    <w:rsid w:val="00B77BB1"/>
    <w:rsid w:val="00B834C9"/>
    <w:rsid w:val="00B83542"/>
    <w:rsid w:val="00B912D2"/>
    <w:rsid w:val="00B915EA"/>
    <w:rsid w:val="00BA22AB"/>
    <w:rsid w:val="00BA65F7"/>
    <w:rsid w:val="00BB2028"/>
    <w:rsid w:val="00BB421D"/>
    <w:rsid w:val="00BB4AEA"/>
    <w:rsid w:val="00BB55A7"/>
    <w:rsid w:val="00BB5F6F"/>
    <w:rsid w:val="00BB7863"/>
    <w:rsid w:val="00BC197C"/>
    <w:rsid w:val="00BC1C86"/>
    <w:rsid w:val="00BC4A1C"/>
    <w:rsid w:val="00BC4D5D"/>
    <w:rsid w:val="00BD405E"/>
    <w:rsid w:val="00BD6F22"/>
    <w:rsid w:val="00BE0CD6"/>
    <w:rsid w:val="00BE204E"/>
    <w:rsid w:val="00BE52B3"/>
    <w:rsid w:val="00BE5875"/>
    <w:rsid w:val="00BE762D"/>
    <w:rsid w:val="00BE7D4C"/>
    <w:rsid w:val="00BF0751"/>
    <w:rsid w:val="00BF2211"/>
    <w:rsid w:val="00BF302F"/>
    <w:rsid w:val="00BF31D7"/>
    <w:rsid w:val="00BF3EA3"/>
    <w:rsid w:val="00BF4467"/>
    <w:rsid w:val="00C0006E"/>
    <w:rsid w:val="00C0160D"/>
    <w:rsid w:val="00C0608A"/>
    <w:rsid w:val="00C0639E"/>
    <w:rsid w:val="00C10EE8"/>
    <w:rsid w:val="00C11E42"/>
    <w:rsid w:val="00C211B0"/>
    <w:rsid w:val="00C22150"/>
    <w:rsid w:val="00C242EB"/>
    <w:rsid w:val="00C24D43"/>
    <w:rsid w:val="00C25FEE"/>
    <w:rsid w:val="00C26F97"/>
    <w:rsid w:val="00C27651"/>
    <w:rsid w:val="00C3226F"/>
    <w:rsid w:val="00C33982"/>
    <w:rsid w:val="00C33CEB"/>
    <w:rsid w:val="00C37BE3"/>
    <w:rsid w:val="00C37EE1"/>
    <w:rsid w:val="00C41870"/>
    <w:rsid w:val="00C41CC2"/>
    <w:rsid w:val="00C436F3"/>
    <w:rsid w:val="00C45FCA"/>
    <w:rsid w:val="00C4606C"/>
    <w:rsid w:val="00C4682A"/>
    <w:rsid w:val="00C47552"/>
    <w:rsid w:val="00C5012A"/>
    <w:rsid w:val="00C50B3A"/>
    <w:rsid w:val="00C5603F"/>
    <w:rsid w:val="00C6299E"/>
    <w:rsid w:val="00C642CD"/>
    <w:rsid w:val="00C706A1"/>
    <w:rsid w:val="00C71252"/>
    <w:rsid w:val="00C73F89"/>
    <w:rsid w:val="00C773B8"/>
    <w:rsid w:val="00C8075F"/>
    <w:rsid w:val="00C81DE1"/>
    <w:rsid w:val="00C8739C"/>
    <w:rsid w:val="00C90C1A"/>
    <w:rsid w:val="00C90D36"/>
    <w:rsid w:val="00C91969"/>
    <w:rsid w:val="00CA0670"/>
    <w:rsid w:val="00CB315E"/>
    <w:rsid w:val="00CB5FD3"/>
    <w:rsid w:val="00CC3765"/>
    <w:rsid w:val="00CC5EBE"/>
    <w:rsid w:val="00CD0487"/>
    <w:rsid w:val="00CD08C7"/>
    <w:rsid w:val="00CD29A5"/>
    <w:rsid w:val="00CD2CF2"/>
    <w:rsid w:val="00CD5B2B"/>
    <w:rsid w:val="00CD64C3"/>
    <w:rsid w:val="00CD6AF5"/>
    <w:rsid w:val="00CE11D5"/>
    <w:rsid w:val="00CE2740"/>
    <w:rsid w:val="00CE6807"/>
    <w:rsid w:val="00CF2B07"/>
    <w:rsid w:val="00CF304F"/>
    <w:rsid w:val="00CF333D"/>
    <w:rsid w:val="00CF4725"/>
    <w:rsid w:val="00CF5EBF"/>
    <w:rsid w:val="00D02631"/>
    <w:rsid w:val="00D05AF4"/>
    <w:rsid w:val="00D05DA2"/>
    <w:rsid w:val="00D06A47"/>
    <w:rsid w:val="00D07B27"/>
    <w:rsid w:val="00D1103B"/>
    <w:rsid w:val="00D11108"/>
    <w:rsid w:val="00D13088"/>
    <w:rsid w:val="00D13158"/>
    <w:rsid w:val="00D1563E"/>
    <w:rsid w:val="00D21566"/>
    <w:rsid w:val="00D233BB"/>
    <w:rsid w:val="00D26DD3"/>
    <w:rsid w:val="00D26FA8"/>
    <w:rsid w:val="00D302D4"/>
    <w:rsid w:val="00D302FE"/>
    <w:rsid w:val="00D316B9"/>
    <w:rsid w:val="00D31968"/>
    <w:rsid w:val="00D33877"/>
    <w:rsid w:val="00D374BC"/>
    <w:rsid w:val="00D40A40"/>
    <w:rsid w:val="00D41891"/>
    <w:rsid w:val="00D4191E"/>
    <w:rsid w:val="00D44F88"/>
    <w:rsid w:val="00D47170"/>
    <w:rsid w:val="00D471F4"/>
    <w:rsid w:val="00D50279"/>
    <w:rsid w:val="00D56F90"/>
    <w:rsid w:val="00D62DF4"/>
    <w:rsid w:val="00D648CA"/>
    <w:rsid w:val="00D66B2F"/>
    <w:rsid w:val="00D70832"/>
    <w:rsid w:val="00D7115C"/>
    <w:rsid w:val="00D75D27"/>
    <w:rsid w:val="00D767B5"/>
    <w:rsid w:val="00D76A8F"/>
    <w:rsid w:val="00D77082"/>
    <w:rsid w:val="00D77FD1"/>
    <w:rsid w:val="00D80AF1"/>
    <w:rsid w:val="00D80E7B"/>
    <w:rsid w:val="00D81D31"/>
    <w:rsid w:val="00D852F3"/>
    <w:rsid w:val="00D859C9"/>
    <w:rsid w:val="00D861AA"/>
    <w:rsid w:val="00D91D8F"/>
    <w:rsid w:val="00D92AE9"/>
    <w:rsid w:val="00D92C19"/>
    <w:rsid w:val="00D93485"/>
    <w:rsid w:val="00D93959"/>
    <w:rsid w:val="00D9412B"/>
    <w:rsid w:val="00D94B23"/>
    <w:rsid w:val="00DA577C"/>
    <w:rsid w:val="00DA59A8"/>
    <w:rsid w:val="00DA7439"/>
    <w:rsid w:val="00DB387D"/>
    <w:rsid w:val="00DB409D"/>
    <w:rsid w:val="00DB6D9D"/>
    <w:rsid w:val="00DC0908"/>
    <w:rsid w:val="00DC1428"/>
    <w:rsid w:val="00DC55DC"/>
    <w:rsid w:val="00DC666F"/>
    <w:rsid w:val="00DD080D"/>
    <w:rsid w:val="00DD2FC0"/>
    <w:rsid w:val="00DD51F3"/>
    <w:rsid w:val="00DD56BF"/>
    <w:rsid w:val="00DE100B"/>
    <w:rsid w:val="00DE1DC8"/>
    <w:rsid w:val="00DF136E"/>
    <w:rsid w:val="00DF2174"/>
    <w:rsid w:val="00DF47D6"/>
    <w:rsid w:val="00DF6A7B"/>
    <w:rsid w:val="00E0191C"/>
    <w:rsid w:val="00E022CA"/>
    <w:rsid w:val="00E02823"/>
    <w:rsid w:val="00E05805"/>
    <w:rsid w:val="00E101DF"/>
    <w:rsid w:val="00E12914"/>
    <w:rsid w:val="00E13217"/>
    <w:rsid w:val="00E13283"/>
    <w:rsid w:val="00E14076"/>
    <w:rsid w:val="00E17322"/>
    <w:rsid w:val="00E22915"/>
    <w:rsid w:val="00E22C20"/>
    <w:rsid w:val="00E22CEB"/>
    <w:rsid w:val="00E232CF"/>
    <w:rsid w:val="00E2391A"/>
    <w:rsid w:val="00E2467D"/>
    <w:rsid w:val="00E25447"/>
    <w:rsid w:val="00E254DB"/>
    <w:rsid w:val="00E25EF4"/>
    <w:rsid w:val="00E274EF"/>
    <w:rsid w:val="00E307B9"/>
    <w:rsid w:val="00E31A97"/>
    <w:rsid w:val="00E33948"/>
    <w:rsid w:val="00E341DF"/>
    <w:rsid w:val="00E411A3"/>
    <w:rsid w:val="00E438AD"/>
    <w:rsid w:val="00E50166"/>
    <w:rsid w:val="00E52807"/>
    <w:rsid w:val="00E5364D"/>
    <w:rsid w:val="00E5761E"/>
    <w:rsid w:val="00E60FEE"/>
    <w:rsid w:val="00E61318"/>
    <w:rsid w:val="00E6595B"/>
    <w:rsid w:val="00E668B4"/>
    <w:rsid w:val="00E67CDD"/>
    <w:rsid w:val="00E70C48"/>
    <w:rsid w:val="00E7353F"/>
    <w:rsid w:val="00E73CCB"/>
    <w:rsid w:val="00E748A0"/>
    <w:rsid w:val="00E809B8"/>
    <w:rsid w:val="00E82022"/>
    <w:rsid w:val="00E82273"/>
    <w:rsid w:val="00E90DF1"/>
    <w:rsid w:val="00E9162D"/>
    <w:rsid w:val="00E91E78"/>
    <w:rsid w:val="00E95BB5"/>
    <w:rsid w:val="00E97949"/>
    <w:rsid w:val="00E97CBD"/>
    <w:rsid w:val="00EA068D"/>
    <w:rsid w:val="00EA4EB0"/>
    <w:rsid w:val="00EB029C"/>
    <w:rsid w:val="00EB6239"/>
    <w:rsid w:val="00EB69BC"/>
    <w:rsid w:val="00EB7CCD"/>
    <w:rsid w:val="00EC0E4A"/>
    <w:rsid w:val="00EC24E5"/>
    <w:rsid w:val="00EC2827"/>
    <w:rsid w:val="00EC5F19"/>
    <w:rsid w:val="00ED2D43"/>
    <w:rsid w:val="00ED3C2E"/>
    <w:rsid w:val="00ED3E51"/>
    <w:rsid w:val="00ED45BB"/>
    <w:rsid w:val="00ED5AC0"/>
    <w:rsid w:val="00ED63F3"/>
    <w:rsid w:val="00ED68C9"/>
    <w:rsid w:val="00ED767F"/>
    <w:rsid w:val="00EE5F8A"/>
    <w:rsid w:val="00EE6122"/>
    <w:rsid w:val="00EE77C7"/>
    <w:rsid w:val="00EE7DBF"/>
    <w:rsid w:val="00EF222B"/>
    <w:rsid w:val="00EF57E2"/>
    <w:rsid w:val="00EF73A3"/>
    <w:rsid w:val="00EF7B4F"/>
    <w:rsid w:val="00F0252A"/>
    <w:rsid w:val="00F03154"/>
    <w:rsid w:val="00F0595A"/>
    <w:rsid w:val="00F1384B"/>
    <w:rsid w:val="00F13B2E"/>
    <w:rsid w:val="00F1662C"/>
    <w:rsid w:val="00F179F9"/>
    <w:rsid w:val="00F2493D"/>
    <w:rsid w:val="00F2574F"/>
    <w:rsid w:val="00F2671D"/>
    <w:rsid w:val="00F27ADB"/>
    <w:rsid w:val="00F34435"/>
    <w:rsid w:val="00F42C52"/>
    <w:rsid w:val="00F431C7"/>
    <w:rsid w:val="00F50472"/>
    <w:rsid w:val="00F50D99"/>
    <w:rsid w:val="00F50E82"/>
    <w:rsid w:val="00F54378"/>
    <w:rsid w:val="00F6190E"/>
    <w:rsid w:val="00F6203E"/>
    <w:rsid w:val="00F62607"/>
    <w:rsid w:val="00F64F81"/>
    <w:rsid w:val="00F6563A"/>
    <w:rsid w:val="00F7098D"/>
    <w:rsid w:val="00F71255"/>
    <w:rsid w:val="00F71C05"/>
    <w:rsid w:val="00F729D2"/>
    <w:rsid w:val="00F75057"/>
    <w:rsid w:val="00F768F1"/>
    <w:rsid w:val="00F76A29"/>
    <w:rsid w:val="00F76A3C"/>
    <w:rsid w:val="00F8122E"/>
    <w:rsid w:val="00F844D7"/>
    <w:rsid w:val="00F87919"/>
    <w:rsid w:val="00F92266"/>
    <w:rsid w:val="00F92820"/>
    <w:rsid w:val="00F939C5"/>
    <w:rsid w:val="00F95670"/>
    <w:rsid w:val="00FA0C7F"/>
    <w:rsid w:val="00FA1A39"/>
    <w:rsid w:val="00FB2573"/>
    <w:rsid w:val="00FB77D1"/>
    <w:rsid w:val="00FC3182"/>
    <w:rsid w:val="00FC5956"/>
    <w:rsid w:val="00FC6E81"/>
    <w:rsid w:val="00FD055F"/>
    <w:rsid w:val="00FD3939"/>
    <w:rsid w:val="00FD5957"/>
    <w:rsid w:val="00FE1566"/>
    <w:rsid w:val="00FE406B"/>
    <w:rsid w:val="00FE57B4"/>
    <w:rsid w:val="00FF171A"/>
    <w:rsid w:val="00FF34CF"/>
    <w:rsid w:val="00FF3552"/>
    <w:rsid w:val="00FF65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C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A6C2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A6C2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92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6</Pages>
  <Words>2046</Words>
  <Characters>11668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2016-09-09T13:01:00Z</cp:lastPrinted>
  <dcterms:created xsi:type="dcterms:W3CDTF">2016-08-24T12:41:00Z</dcterms:created>
  <dcterms:modified xsi:type="dcterms:W3CDTF">2016-09-09T13:18:00Z</dcterms:modified>
</cp:coreProperties>
</file>